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66769856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C7439A">
        <w:rPr>
          <w:rFonts w:ascii="Times New Roman" w:eastAsia="Times New Roman" w:hAnsi="Times New Roman" w:cs="Times New Roman"/>
          <w:sz w:val="24"/>
          <w:szCs w:val="24"/>
        </w:rPr>
        <w:t>Margaux Fox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</w:p>
    <w:p w14:paraId="1954CC34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95D37C" w14:textId="0F5EAA06" w:rsidR="00B52332" w:rsidRDefault="003E3FA5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DF1401">
        <w:rPr>
          <w:rFonts w:ascii="Times New Roman" w:eastAsia="Times New Roman" w:hAnsi="Times New Roman" w:cs="Times New Roman"/>
          <w:sz w:val="24"/>
          <w:szCs w:val="24"/>
        </w:rPr>
        <w:t>David Lopez</w:t>
      </w:r>
    </w:p>
    <w:p w14:paraId="3DAD54B0" w14:textId="747CFC59" w:rsidR="00DF1401" w:rsidRDefault="00DF1401" w:rsidP="00A74B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Fred Bednarski III</w:t>
      </w:r>
    </w:p>
    <w:p w14:paraId="12E1F81F" w14:textId="334D9689" w:rsidR="003E3FA5" w:rsidRPr="003E3FA5" w:rsidRDefault="005B736D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48B134F8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CB25AC">
        <w:rPr>
          <w:rFonts w:ascii="Times New Roman" w:eastAsia="Times New Roman" w:hAnsi="Times New Roman" w:cs="Times New Roman"/>
          <w:sz w:val="24"/>
          <w:szCs w:val="24"/>
        </w:rPr>
        <w:t>January</w:t>
      </w:r>
      <w:r w:rsidR="008C57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25AC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CB25AC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9B02AF7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DF1401">
        <w:rPr>
          <w:rFonts w:ascii="Times New Roman" w:eastAsia="Times New Roman" w:hAnsi="Times New Roman" w:cs="Times New Roman"/>
          <w:bCs/>
          <w:sz w:val="24"/>
          <w:szCs w:val="24"/>
        </w:rPr>
        <w:t>427</w:t>
      </w:r>
      <w:r w:rsidR="00C7439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C7439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3083</w:t>
      </w:r>
      <w:r w:rsidR="00DF14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Utility LLC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F140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B73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</w:t>
      </w:r>
      <w:r w:rsidR="0013261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Certificate of Convenience and Necessity 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in </w:t>
      </w:r>
      <w:r w:rsidR="00C7439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Montgomery</w:t>
      </w:r>
      <w:r w:rsidR="00F555F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  <w:bookmarkEnd w:id="2"/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59DF7F47" w:rsidR="005B736D" w:rsidRDefault="003E3FA5" w:rsidP="003E3FA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DF1401">
        <w:rPr>
          <w:rFonts w:ascii="Times New Roman" w:eastAsia="Times New Roman" w:hAnsi="Times New Roman" w:cs="Times New Roman"/>
          <w:sz w:val="24"/>
          <w:szCs w:val="24"/>
        </w:rPr>
        <w:t>October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401">
        <w:rPr>
          <w:rFonts w:ascii="Times New Roman" w:eastAsia="Times New Roman" w:hAnsi="Times New Roman" w:cs="Times New Roman"/>
          <w:sz w:val="24"/>
          <w:szCs w:val="24"/>
        </w:rPr>
        <w:t>2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39A">
        <w:rPr>
          <w:rFonts w:ascii="Times New Roman" w:eastAsia="Times New Roman" w:hAnsi="Times New Roman" w:cs="Times New Roman"/>
          <w:sz w:val="24"/>
          <w:szCs w:val="24"/>
        </w:rPr>
        <w:t>3083</w:t>
      </w:r>
      <w:r w:rsidR="00DF1401">
        <w:rPr>
          <w:rFonts w:ascii="Times New Roman" w:eastAsia="Times New Roman" w:hAnsi="Times New Roman" w:cs="Times New Roman"/>
          <w:sz w:val="24"/>
          <w:szCs w:val="24"/>
        </w:rPr>
        <w:t xml:space="preserve"> Utility LLC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7439A">
        <w:rPr>
          <w:rFonts w:ascii="Times New Roman" w:eastAsia="Times New Roman" w:hAnsi="Times New Roman" w:cs="Times New Roman"/>
          <w:sz w:val="24"/>
          <w:szCs w:val="24"/>
        </w:rPr>
        <w:t>3083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 w:rsidR="00F81C5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401">
        <w:rPr>
          <w:rFonts w:ascii="Times New Roman" w:eastAsia="Times New Roman" w:hAnsi="Times New Roman" w:cs="Times New Roman"/>
          <w:sz w:val="24"/>
          <w:szCs w:val="24"/>
        </w:rPr>
        <w:t>to obtain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401">
        <w:rPr>
          <w:rFonts w:ascii="Times New Roman" w:eastAsia="Times New Roman" w:hAnsi="Times New Roman" w:cs="Times New Roman"/>
          <w:sz w:val="24"/>
          <w:szCs w:val="24"/>
        </w:rPr>
        <w:t>a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1401">
        <w:rPr>
          <w:rFonts w:ascii="Times New Roman" w:eastAsia="Times New Roman" w:hAnsi="Times New Roman" w:cs="Times New Roman"/>
          <w:sz w:val="24"/>
          <w:szCs w:val="24"/>
        </w:rPr>
        <w:t>sew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er Certificate of Convenience and Necessity</w:t>
      </w:r>
      <w:r w:rsidR="00482E5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C7439A">
        <w:rPr>
          <w:rFonts w:ascii="Times New Roman" w:eastAsia="Times New Roman" w:hAnsi="Times New Roman" w:cs="Times New Roman"/>
          <w:sz w:val="24"/>
          <w:szCs w:val="24"/>
        </w:rPr>
        <w:t>Montgomery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 xml:space="preserve"> County under Subchapter G of Texas Water Code Chapter 13.</w:t>
      </w:r>
    </w:p>
    <w:p w14:paraId="7ABE52B6" w14:textId="1DEBFC85" w:rsidR="00C74679" w:rsidRDefault="00DF1401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69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69AD3" w14:textId="77777777" w:rsidR="000501B8" w:rsidRDefault="000501B8" w:rsidP="003E3FA5">
      <w:pPr>
        <w:spacing w:after="0" w:line="240" w:lineRule="auto"/>
      </w:pPr>
      <w:r>
        <w:separator/>
      </w:r>
    </w:p>
  </w:endnote>
  <w:endnote w:type="continuationSeparator" w:id="0">
    <w:p w14:paraId="6CCBC35B" w14:textId="77777777" w:rsidR="000501B8" w:rsidRDefault="000501B8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C963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C96394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688B2" w14:textId="77777777" w:rsidR="000501B8" w:rsidRDefault="000501B8" w:rsidP="003E3FA5">
      <w:pPr>
        <w:spacing w:after="0" w:line="240" w:lineRule="auto"/>
      </w:pPr>
      <w:r>
        <w:separator/>
      </w:r>
    </w:p>
  </w:footnote>
  <w:footnote w:type="continuationSeparator" w:id="0">
    <w:p w14:paraId="6E12268C" w14:textId="77777777" w:rsidR="000501B8" w:rsidRDefault="000501B8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6AD9"/>
    <w:rsid w:val="000501B8"/>
    <w:rsid w:val="0013261C"/>
    <w:rsid w:val="00147CE5"/>
    <w:rsid w:val="002149AE"/>
    <w:rsid w:val="00256BA8"/>
    <w:rsid w:val="00284379"/>
    <w:rsid w:val="00323009"/>
    <w:rsid w:val="00363697"/>
    <w:rsid w:val="003C1F2C"/>
    <w:rsid w:val="003E3FA5"/>
    <w:rsid w:val="00482E56"/>
    <w:rsid w:val="00586A9F"/>
    <w:rsid w:val="005A6ADF"/>
    <w:rsid w:val="005B736D"/>
    <w:rsid w:val="005C50C8"/>
    <w:rsid w:val="005E707D"/>
    <w:rsid w:val="00617B78"/>
    <w:rsid w:val="00624666"/>
    <w:rsid w:val="00635BC4"/>
    <w:rsid w:val="00671935"/>
    <w:rsid w:val="0069190D"/>
    <w:rsid w:val="00695153"/>
    <w:rsid w:val="006F5466"/>
    <w:rsid w:val="007700A2"/>
    <w:rsid w:val="00787DE1"/>
    <w:rsid w:val="007963A5"/>
    <w:rsid w:val="007D0A6F"/>
    <w:rsid w:val="007E2305"/>
    <w:rsid w:val="0085727C"/>
    <w:rsid w:val="00891293"/>
    <w:rsid w:val="008C57AB"/>
    <w:rsid w:val="00926DE3"/>
    <w:rsid w:val="00A512B4"/>
    <w:rsid w:val="00A74B99"/>
    <w:rsid w:val="00AE4987"/>
    <w:rsid w:val="00B52332"/>
    <w:rsid w:val="00C0242A"/>
    <w:rsid w:val="00C7439A"/>
    <w:rsid w:val="00C74679"/>
    <w:rsid w:val="00C94166"/>
    <w:rsid w:val="00C96394"/>
    <w:rsid w:val="00CB25AC"/>
    <w:rsid w:val="00CC68C3"/>
    <w:rsid w:val="00D52DC0"/>
    <w:rsid w:val="00D73FFD"/>
    <w:rsid w:val="00D9105A"/>
    <w:rsid w:val="00DF1401"/>
    <w:rsid w:val="00EC5123"/>
    <w:rsid w:val="00ED2896"/>
    <w:rsid w:val="00EF2CA2"/>
    <w:rsid w:val="00F21E89"/>
    <w:rsid w:val="00F33D57"/>
    <w:rsid w:val="00F555F9"/>
    <w:rsid w:val="00F65A84"/>
    <w:rsid w:val="00F81C5D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Revision">
    <w:name w:val="Revision"/>
    <w:hidden/>
    <w:uiPriority w:val="99"/>
    <w:semiHidden/>
    <w:rsid w:val="00323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2023-01-27T15:57:00Z</dcterms:created>
  <dcterms:modified xsi:type="dcterms:W3CDTF">2023-01-27T15:57:00Z</dcterms:modified>
</cp:coreProperties>
</file>